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firydu6yrk48" w:id="0"/>
      <w:bookmarkEnd w:id="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Benefits of an HSA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Subject:</w:t>
      </w:r>
      <w:r w:rsidDel="00000000" w:rsidR="00000000" w:rsidRPr="00000000">
        <w:rPr>
          <w:rtl w:val="0"/>
        </w:rPr>
        <w:t xml:space="preserve"> Maximize Savings with a Health Savings Account (HSA)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Hello [Name],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rtl w:val="0"/>
        </w:rPr>
        <w:t xml:space="preserve">A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Health Savings Account (HSA)</w:t>
        </w:r>
      </w:hyperlink>
      <w:r w:rsidDel="00000000" w:rsidR="00000000" w:rsidRPr="00000000">
        <w:rPr>
          <w:rtl w:val="0"/>
        </w:rPr>
        <w:t xml:space="preserve"> is one of the most powerful tools for employees to save for future healthcare expenses, all while enjoying significant tax advantages.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How HSAs Benefit Employers:</w:t>
      </w:r>
    </w:p>
    <w:p w:rsidR="00000000" w:rsidDel="00000000" w:rsidP="00000000" w:rsidRDefault="00000000" w:rsidRPr="00000000" w14:paraId="00000006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Cost Savings</w:t>
      </w:r>
      <w:r w:rsidDel="00000000" w:rsidR="00000000" w:rsidRPr="00000000">
        <w:rPr>
          <w:rtl w:val="0"/>
        </w:rPr>
        <w:t xml:space="preserve">: Since contributions to HSAs are taken out pre-tax, no payroll taxes are due on the amounts employees contribute to the HSA.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Employee Engagement</w:t>
      </w:r>
      <w:r w:rsidDel="00000000" w:rsidR="00000000" w:rsidRPr="00000000">
        <w:rPr>
          <w:rtl w:val="0"/>
        </w:rPr>
        <w:t xml:space="preserve">: Helping employees save money on their everyday medical expenses can aid in employee retention and recruitment. Employers can also make contributions to the HSA to encourage adoption.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Expert Support</w:t>
      </w:r>
      <w:r w:rsidDel="00000000" w:rsidR="00000000" w:rsidRPr="00000000">
        <w:rPr>
          <w:rtl w:val="0"/>
        </w:rPr>
        <w:t xml:space="preserve">: The Ameriflex Client Relationship Team is eager to answer questions and provide assistance. Their responsiveness far exceeds the industry average.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How HSAs Benefit Employees: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Triple Tax Savings</w:t>
      </w:r>
      <w:r w:rsidDel="00000000" w:rsidR="00000000" w:rsidRPr="00000000">
        <w:rPr>
          <w:rtl w:val="0"/>
        </w:rPr>
        <w:t xml:space="preserve">: Every dollar an employee contributes to an HSA lowers their taxable income, funds grow tax-free, and withdrawals for qualified expenses are tax-free.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Employee-Owned</w:t>
      </w:r>
      <w:r w:rsidDel="00000000" w:rsidR="00000000" w:rsidRPr="00000000">
        <w:rPr>
          <w:rtl w:val="0"/>
        </w:rPr>
        <w:t xml:space="preserve">: It’s a personal savings account owned by the employee. They can keep it even if they change jobs or retire. Employees receive an Ameriflex Debit Mastercard® linked to their HSA that can be used for eligible purchases everywhere Mastercard® is accepted.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Investing &amp; Saving</w:t>
      </w:r>
      <w:r w:rsidDel="00000000" w:rsidR="00000000" w:rsidRPr="00000000">
        <w:rPr>
          <w:rtl w:val="0"/>
        </w:rPr>
        <w:t xml:space="preserve">: Employees can save and invest their funds with over 20+ investment options. HSA funds roll over year to year, allowing long-term growth if there are no immediate spending needs.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Ameriflex, Aflac’s preferred TPA, supports brokers with administration, compliance, and client guidance. Would you like to discuss how this solution could strengthen your benefits offerings?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Talk to you soon,</w:t>
        <w:br w:type="textWrapping"/>
        <w:t xml:space="preserve">[Name]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[Contact Information]</w:t>
        <w:br w:type="textWrapping"/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myameriflex.com/benefit-programs/health-savings-account-hs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